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1F968" w14:textId="3B5B971F" w:rsidR="00093819" w:rsidRDefault="00093819">
      <w:pPr>
        <w:rPr>
          <w:rFonts w:ascii="Arial" w:hAnsi="Arial" w:cs="Arial"/>
          <w:color w:val="58595B"/>
          <w:shd w:val="clear" w:color="auto" w:fill="FFFFFF"/>
        </w:rPr>
      </w:pPr>
      <w:r>
        <w:rPr>
          <w:noProof/>
        </w:rPr>
        <w:drawing>
          <wp:inline distT="0" distB="0" distL="0" distR="0" wp14:anchorId="43C14486" wp14:editId="294429B6">
            <wp:extent cx="2435737" cy="2238375"/>
            <wp:effectExtent l="0" t="0" r="3175" b="0"/>
            <wp:docPr id="3" name="Picture 2" descr="Gymwipes Antibac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mwipes Antibacteri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2570" cy="2263033"/>
                    </a:xfrm>
                    <a:prstGeom prst="rect">
                      <a:avLst/>
                    </a:prstGeom>
                    <a:noFill/>
                    <a:ln>
                      <a:noFill/>
                    </a:ln>
                  </pic:spPr>
                </pic:pic>
              </a:graphicData>
            </a:graphic>
          </wp:inline>
        </w:drawing>
      </w:r>
    </w:p>
    <w:p w14:paraId="5F025CA0" w14:textId="09E66308" w:rsidR="00F036BA" w:rsidRDefault="00093819">
      <w:pPr>
        <w:rPr>
          <w:rFonts w:ascii="Arial" w:hAnsi="Arial" w:cs="Arial"/>
          <w:color w:val="58595B"/>
          <w:shd w:val="clear" w:color="auto" w:fill="FFFFFF"/>
        </w:rPr>
      </w:pPr>
      <w:r>
        <w:rPr>
          <w:rFonts w:ascii="Arial" w:hAnsi="Arial" w:cs="Arial"/>
          <w:color w:val="58595B"/>
          <w:shd w:val="clear" w:color="auto" w:fill="FFFFFF"/>
        </w:rPr>
        <w:t xml:space="preserve">ANTI-Bacterial </w:t>
      </w:r>
      <w:proofErr w:type="spellStart"/>
      <w:r>
        <w:rPr>
          <w:rFonts w:ascii="Arial" w:hAnsi="Arial" w:cs="Arial"/>
          <w:color w:val="58595B"/>
          <w:shd w:val="clear" w:color="auto" w:fill="FFFFFF"/>
        </w:rPr>
        <w:t>GymWipes</w:t>
      </w:r>
      <w:proofErr w:type="spellEnd"/>
      <w:r>
        <w:rPr>
          <w:rFonts w:ascii="Arial" w:hAnsi="Arial" w:cs="Arial"/>
          <w:color w:val="58595B"/>
          <w:shd w:val="clear" w:color="auto" w:fill="FFFFFF"/>
        </w:rPr>
        <w:t xml:space="preserve"> are </w:t>
      </w:r>
      <w:r w:rsidR="00B770CD">
        <w:rPr>
          <w:rFonts w:ascii="Arial" w:hAnsi="Arial" w:cs="Arial"/>
          <w:color w:val="58595B"/>
          <w:shd w:val="clear" w:color="auto" w:fill="FFFFFF"/>
        </w:rPr>
        <w:t xml:space="preserve">highly recommended by major equipment manufacturers to clean surfaces and equipment without harming them. Use them to wipe away dust, dirt, sweat, and fingerprints from any surface including touchscreens and electronics. Its low-reside, quaternary formula contains no alcohol, bleach, </w:t>
      </w:r>
      <w:proofErr w:type="gramStart"/>
      <w:r w:rsidR="00B770CD">
        <w:rPr>
          <w:rFonts w:ascii="Arial" w:hAnsi="Arial" w:cs="Arial"/>
          <w:color w:val="58595B"/>
          <w:shd w:val="clear" w:color="auto" w:fill="FFFFFF"/>
        </w:rPr>
        <w:t>phenols</w:t>
      </w:r>
      <w:proofErr w:type="gramEnd"/>
      <w:r w:rsidR="00B770CD">
        <w:rPr>
          <w:rFonts w:ascii="Arial" w:hAnsi="Arial" w:cs="Arial"/>
          <w:color w:val="58595B"/>
          <w:shd w:val="clear" w:color="auto" w:fill="FFFFFF"/>
        </w:rPr>
        <w:t xml:space="preserve"> or ammoni</w:t>
      </w:r>
      <w:r w:rsidR="00B770CD">
        <w:rPr>
          <w:rFonts w:ascii="Arial" w:hAnsi="Arial" w:cs="Arial"/>
          <w:color w:val="58595B"/>
          <w:shd w:val="clear" w:color="auto" w:fill="FFFFFF"/>
        </w:rPr>
        <w:t>a.</w:t>
      </w:r>
      <w:r w:rsidR="00A319B7">
        <w:rPr>
          <w:rFonts w:ascii="Arial" w:hAnsi="Arial" w:cs="Arial"/>
          <w:color w:val="58595B"/>
          <w:shd w:val="clear" w:color="auto" w:fill="FFFFFF"/>
        </w:rPr>
        <w:t xml:space="preserve"> Fast drying, antibacterial, cleans, disinfects and deodorizes all while killing 99.9% of bacterial in 15 seconds.</w:t>
      </w:r>
    </w:p>
    <w:p w14:paraId="0C9BD10F" w14:textId="7B9DD4E7" w:rsidR="00B770CD" w:rsidRDefault="00B770CD">
      <w:pPr>
        <w:rPr>
          <w:rFonts w:ascii="Arial" w:hAnsi="Arial" w:cs="Arial"/>
          <w:color w:val="58595B"/>
          <w:shd w:val="clear" w:color="auto" w:fill="FFFFFF"/>
        </w:rPr>
      </w:pPr>
      <w:r>
        <w:rPr>
          <w:noProof/>
        </w:rPr>
        <w:drawing>
          <wp:inline distT="0" distB="0" distL="0" distR="0" wp14:anchorId="70FDA005" wp14:editId="5EFB4EC4">
            <wp:extent cx="5943600"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228850"/>
                    </a:xfrm>
                    <a:prstGeom prst="rect">
                      <a:avLst/>
                    </a:prstGeom>
                  </pic:spPr>
                </pic:pic>
              </a:graphicData>
            </a:graphic>
          </wp:inline>
        </w:drawing>
      </w:r>
    </w:p>
    <w:p w14:paraId="2D4491B4" w14:textId="7A11861E" w:rsidR="00093819" w:rsidRDefault="00093819" w:rsidP="00093819">
      <w:pPr>
        <w:rPr>
          <w:rFonts w:ascii="Helvetica" w:hAnsi="Helvetica" w:cs="Helvetica"/>
          <w:color w:val="000000"/>
          <w:sz w:val="23"/>
          <w:szCs w:val="23"/>
        </w:rPr>
      </w:pPr>
      <w:r>
        <w:rPr>
          <w:rFonts w:ascii="Helvetica" w:hAnsi="Helvetica" w:cs="Helvetica"/>
          <w:color w:val="000000"/>
          <w:sz w:val="23"/>
          <w:szCs w:val="23"/>
        </w:rPr>
        <w:t>Available now</w:t>
      </w:r>
      <w:r>
        <w:rPr>
          <w:rFonts w:ascii="Helvetica" w:hAnsi="Helvetica" w:cs="Helvetica"/>
          <w:color w:val="000000"/>
          <w:sz w:val="23"/>
          <w:szCs w:val="23"/>
        </w:rPr>
        <w:t xml:space="preserve"> and ready to go</w:t>
      </w:r>
      <w:r>
        <w:rPr>
          <w:rFonts w:ascii="Helvetica" w:hAnsi="Helvetica" w:cs="Helvetica"/>
          <w:color w:val="000000"/>
          <w:sz w:val="23"/>
          <w:szCs w:val="23"/>
        </w:rPr>
        <w:t xml:space="preserve"> in our Warrensville </w:t>
      </w:r>
      <w:proofErr w:type="spellStart"/>
      <w:r>
        <w:rPr>
          <w:rFonts w:ascii="Helvetica" w:hAnsi="Helvetica" w:cs="Helvetica"/>
          <w:color w:val="000000"/>
          <w:sz w:val="23"/>
          <w:szCs w:val="23"/>
        </w:rPr>
        <w:t>Hts</w:t>
      </w:r>
      <w:proofErr w:type="spellEnd"/>
      <w:r>
        <w:rPr>
          <w:rFonts w:ascii="Helvetica" w:hAnsi="Helvetica" w:cs="Helvetica"/>
          <w:color w:val="000000"/>
          <w:sz w:val="23"/>
          <w:szCs w:val="23"/>
        </w:rPr>
        <w:t xml:space="preserve"> Showroom.</w:t>
      </w:r>
      <w:r>
        <w:rPr>
          <w:rFonts w:ascii="Helvetica" w:hAnsi="Helvetica" w:cs="Helvetica"/>
          <w:color w:val="000000"/>
          <w:sz w:val="23"/>
          <w:szCs w:val="23"/>
        </w:rPr>
        <w:t xml:space="preserve"> </w:t>
      </w:r>
      <w:r>
        <w:rPr>
          <w:rFonts w:ascii="Helvetica" w:hAnsi="Helvetica" w:cs="Helvetica"/>
          <w:color w:val="000000"/>
          <w:sz w:val="23"/>
          <w:szCs w:val="23"/>
        </w:rPr>
        <w:t xml:space="preserve">For more information about Anti-Bacterial Wipes call </w:t>
      </w:r>
      <w:r>
        <w:rPr>
          <w:rStyle w:val="Strong"/>
          <w:rFonts w:ascii="Helvetica" w:hAnsi="Helvetica" w:cs="Helvetica"/>
          <w:color w:val="000000"/>
          <w:sz w:val="23"/>
          <w:szCs w:val="23"/>
        </w:rPr>
        <w:t>216-282-5880.</w:t>
      </w:r>
      <w:r>
        <w:rPr>
          <w:rStyle w:val="Strong"/>
          <w:rFonts w:ascii="Helvetica" w:hAnsi="Helvetica" w:cs="Helvetica"/>
          <w:color w:val="000000"/>
          <w:sz w:val="23"/>
          <w:szCs w:val="23"/>
        </w:rPr>
        <w:t xml:space="preserve"> </w:t>
      </w:r>
    </w:p>
    <w:p w14:paraId="3AC75F7B" w14:textId="13C5FB40" w:rsidR="00B770CD" w:rsidRDefault="00093819" w:rsidP="00093819">
      <w:pPr>
        <w:rPr>
          <w:rFonts w:ascii="Arial" w:hAnsi="Arial" w:cs="Arial"/>
          <w:color w:val="58595B"/>
          <w:shd w:val="clear" w:color="auto" w:fill="FFFFFF"/>
        </w:rPr>
      </w:pPr>
      <w:r>
        <w:rPr>
          <w:rFonts w:ascii="Helvetica" w:hAnsi="Helvetica" w:cs="Helvetica"/>
          <w:color w:val="000000"/>
          <w:sz w:val="23"/>
          <w:szCs w:val="23"/>
        </w:rPr>
        <w:t>4555 Renaissance Parkway #103 Cleveland, Ohio 44128</w:t>
      </w:r>
    </w:p>
    <w:p w14:paraId="5284693B" w14:textId="77777777" w:rsidR="00B770CD" w:rsidRDefault="00B770CD"/>
    <w:sectPr w:rsidR="00B7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CD"/>
    <w:rsid w:val="00093819"/>
    <w:rsid w:val="00A319B7"/>
    <w:rsid w:val="00B770CD"/>
    <w:rsid w:val="00F0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5600"/>
  <w15:chartTrackingRefBased/>
  <w15:docId w15:val="{445ECCDB-DBFB-4E0E-89ED-696D9DA6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38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dc:creator>
  <cp:keywords/>
  <dc:description/>
  <cp:lastModifiedBy>Juli</cp:lastModifiedBy>
  <cp:revision>1</cp:revision>
  <cp:lastPrinted>2020-10-15T15:00:00Z</cp:lastPrinted>
  <dcterms:created xsi:type="dcterms:W3CDTF">2020-10-15T15:00:00Z</dcterms:created>
  <dcterms:modified xsi:type="dcterms:W3CDTF">2020-10-15T15:23:00Z</dcterms:modified>
</cp:coreProperties>
</file>